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66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74"/>
        <w:gridCol w:w="1474"/>
        <w:gridCol w:w="1474"/>
        <w:gridCol w:w="1474"/>
        <w:gridCol w:w="1474"/>
        <w:gridCol w:w="1414"/>
      </w:tblGrid>
      <w:tr w:rsidR="009F7206" w:rsidRPr="007D4905" w14:paraId="51799322" w14:textId="5C98231C" w:rsidTr="00AC6BD2">
        <w:trPr>
          <w:cantSplit/>
          <w:trHeight w:val="521"/>
        </w:trPr>
        <w:tc>
          <w:tcPr>
            <w:tcW w:w="100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88B1F" w14:textId="77777777" w:rsidR="00B471CF" w:rsidRDefault="00AA6C75" w:rsidP="00AA6C75">
            <w:pPr>
              <w:tabs>
                <w:tab w:val="left" w:pos="195"/>
                <w:tab w:val="left" w:pos="675"/>
                <w:tab w:val="left" w:pos="1225"/>
                <w:tab w:val="left" w:pos="1652"/>
                <w:tab w:val="left" w:pos="3120"/>
                <w:tab w:val="left" w:pos="4133"/>
              </w:tabs>
              <w:spacing w:line="4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10BF0">
              <w:rPr>
                <w:rFonts w:eastAsia="標楷體"/>
              </w:rPr>
              <w:t>亞洲大學</w:t>
            </w:r>
            <w:r w:rsidRPr="00D10BF0">
              <w:rPr>
                <w:rFonts w:eastAsia="標楷體"/>
              </w:rPr>
              <w:t>11</w:t>
            </w:r>
            <w:r w:rsidR="00932C0D">
              <w:rPr>
                <w:rFonts w:eastAsia="標楷體" w:hint="eastAsia"/>
              </w:rPr>
              <w:t>3</w:t>
            </w:r>
            <w:r w:rsidRPr="00D10BF0">
              <w:rPr>
                <w:rFonts w:eastAsia="標楷體"/>
              </w:rPr>
              <w:t>學年度</w:t>
            </w:r>
            <w:r w:rsidR="00932C0D">
              <w:rPr>
                <w:rFonts w:eastAsia="標楷體" w:hint="eastAsia"/>
              </w:rPr>
              <w:t>1</w:t>
            </w:r>
            <w:r w:rsidRPr="00D10BF0">
              <w:rPr>
                <w:rFonts w:eastAsia="標楷體"/>
              </w:rPr>
              <w:t>學期財</w:t>
            </w:r>
            <w:r w:rsidR="0049636D">
              <w:rPr>
                <w:rFonts w:eastAsia="標楷體" w:hint="eastAsia"/>
              </w:rPr>
              <w:t>經法律</w:t>
            </w:r>
            <w:r w:rsidRPr="00D10BF0">
              <w:rPr>
                <w:rFonts w:eastAsia="標楷體"/>
              </w:rPr>
              <w:t>學系（所）</w:t>
            </w:r>
            <w:r w:rsidRPr="00D10BF0">
              <w:rPr>
                <w:rFonts w:eastAsia="標楷體"/>
              </w:rPr>
              <w:t xml:space="preserve">   </w:t>
            </w:r>
            <w:r w:rsidR="00B471CF" w:rsidRPr="00B471CF">
              <w:rPr>
                <w:rFonts w:eastAsia="標楷體"/>
              </w:rPr>
              <w:t>Wu, Yen-</w:t>
            </w:r>
            <w:proofErr w:type="spellStart"/>
            <w:r w:rsidR="00B471CF" w:rsidRPr="00B471CF">
              <w:rPr>
                <w:rFonts w:eastAsia="標楷體"/>
              </w:rPr>
              <w:t>Te</w:t>
            </w:r>
            <w:proofErr w:type="spellEnd"/>
            <w:r w:rsidRPr="00D10BF0">
              <w:rPr>
                <w:rFonts w:eastAsia="標楷體"/>
              </w:rPr>
              <w:t xml:space="preserve">   </w:t>
            </w:r>
            <w:r w:rsidRPr="00D10BF0">
              <w:rPr>
                <w:rFonts w:eastAsia="標楷體"/>
              </w:rPr>
              <w:t>教師在校時程表</w:t>
            </w:r>
          </w:p>
          <w:p w14:paraId="7359A771" w14:textId="7BAAD3D4" w:rsidR="009F7206" w:rsidRPr="00B471CF" w:rsidRDefault="009F7206" w:rsidP="00AA6C75">
            <w:pPr>
              <w:tabs>
                <w:tab w:val="left" w:pos="195"/>
                <w:tab w:val="left" w:pos="675"/>
                <w:tab w:val="left" w:pos="1225"/>
                <w:tab w:val="left" w:pos="1652"/>
                <w:tab w:val="left" w:pos="3120"/>
                <w:tab w:val="left" w:pos="4133"/>
              </w:tabs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471CF">
              <w:rPr>
                <w:rFonts w:eastAsia="標楷體"/>
                <w:sz w:val="16"/>
                <w:szCs w:val="16"/>
              </w:rPr>
              <w:t>Department of Finance</w:t>
            </w:r>
            <w:r w:rsidR="0049636D" w:rsidRPr="00B471C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9636D" w:rsidRPr="00B471CF">
              <w:rPr>
                <w:rFonts w:eastAsia="標楷體"/>
                <w:sz w:val="16"/>
                <w:szCs w:val="16"/>
              </w:rPr>
              <w:t>and Economic Law</w:t>
            </w:r>
            <w:r w:rsidRPr="00B471CF">
              <w:rPr>
                <w:rFonts w:eastAsia="標楷體"/>
                <w:sz w:val="16"/>
                <w:szCs w:val="16"/>
              </w:rPr>
              <w:t>, Asia University, The</w:t>
            </w:r>
            <w:r w:rsidR="00932C0D" w:rsidRPr="00B471CF">
              <w:rPr>
                <w:rFonts w:eastAsia="標楷體" w:hint="eastAsia"/>
                <w:sz w:val="16"/>
                <w:szCs w:val="16"/>
              </w:rPr>
              <w:t xml:space="preserve"> Fr</w:t>
            </w:r>
            <w:r w:rsidR="00932C0D" w:rsidRPr="00B471CF">
              <w:rPr>
                <w:rFonts w:eastAsia="標楷體"/>
                <w:sz w:val="16"/>
                <w:szCs w:val="16"/>
              </w:rPr>
              <w:t>ist</w:t>
            </w:r>
            <w:r w:rsidRPr="00B471CF">
              <w:rPr>
                <w:rFonts w:eastAsia="標楷體"/>
                <w:sz w:val="16"/>
                <w:szCs w:val="16"/>
              </w:rPr>
              <w:t xml:space="preserve"> Semester of 11</w:t>
            </w:r>
            <w:r w:rsidR="00932C0D" w:rsidRPr="00B471CF">
              <w:rPr>
                <w:rFonts w:eastAsia="標楷體"/>
                <w:sz w:val="16"/>
                <w:szCs w:val="16"/>
              </w:rPr>
              <w:t>3</w:t>
            </w:r>
            <w:r w:rsidRPr="00B471CF">
              <w:rPr>
                <w:rFonts w:eastAsia="標楷體"/>
                <w:sz w:val="16"/>
                <w:szCs w:val="16"/>
              </w:rPr>
              <w:t xml:space="preserve"> Academic Year</w:t>
            </w:r>
            <w:r w:rsidR="00B471CF" w:rsidRPr="00B471CF">
              <w:rPr>
                <w:rFonts w:eastAsia="標楷體"/>
                <w:sz w:val="16"/>
                <w:szCs w:val="16"/>
              </w:rPr>
              <w:t xml:space="preserve"> Wu, Yen-</w:t>
            </w:r>
            <w:proofErr w:type="spellStart"/>
            <w:r w:rsidR="00B471CF" w:rsidRPr="00B471CF">
              <w:rPr>
                <w:rFonts w:eastAsia="標楷體"/>
                <w:sz w:val="16"/>
                <w:szCs w:val="16"/>
              </w:rPr>
              <w:t>Te</w:t>
            </w:r>
            <w:proofErr w:type="spellEnd"/>
            <w:r w:rsidR="00B471CF" w:rsidRPr="00B471CF">
              <w:rPr>
                <w:rFonts w:eastAsia="標楷體"/>
                <w:sz w:val="16"/>
                <w:szCs w:val="16"/>
              </w:rPr>
              <w:t xml:space="preserve"> </w:t>
            </w:r>
            <w:r w:rsidRPr="00B471CF">
              <w:rPr>
                <w:rFonts w:eastAsia="標楷體"/>
                <w:sz w:val="16"/>
                <w:szCs w:val="16"/>
              </w:rPr>
              <w:t xml:space="preserve">Office Hour Schedule  </w:t>
            </w:r>
            <w:r w:rsidRPr="00B471CF">
              <w:rPr>
                <w:rFonts w:eastAsia="標楷體"/>
                <w:sz w:val="16"/>
                <w:szCs w:val="16"/>
              </w:rPr>
              <w:t xml:space="preserve">　　</w:t>
            </w:r>
            <w:r w:rsidRPr="00B471CF">
              <w:rPr>
                <w:rFonts w:eastAsia="標楷體"/>
                <w:sz w:val="16"/>
                <w:szCs w:val="16"/>
              </w:rPr>
              <w:t xml:space="preserve">      </w:t>
            </w:r>
          </w:p>
        </w:tc>
      </w:tr>
      <w:tr w:rsidR="009F7206" w:rsidRPr="007D4905" w14:paraId="3E32B80B" w14:textId="1749B07E" w:rsidTr="00243FDD">
        <w:trPr>
          <w:cantSplit/>
          <w:trHeight w:hRule="exact" w:val="628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400E6D92" w14:textId="77777777" w:rsidR="009F7206" w:rsidRPr="007D4905" w:rsidRDefault="00A70C16" w:rsidP="009F7206">
            <w:pPr>
              <w:ind w:left="113" w:right="113"/>
            </w:pPr>
            <w:r>
              <w:rPr>
                <w:noProof/>
              </w:rPr>
              <w:pict w14:anchorId="66085F8B">
                <v:line id="_x0000_s1119" style="position:absolute;left:0;text-align:left;z-index:2;mso-position-horizontal-relative:text;mso-position-vertical-relative:text" from="-56.3pt,.6pt" to="5.35pt,31pt"/>
              </w:pic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B4D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Mon.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39B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Tue.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8B6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Wed.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B12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Thu.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9EC" w14:textId="77777777" w:rsidR="009F7206" w:rsidRPr="007D4905" w:rsidRDefault="009F7206" w:rsidP="009F7206">
            <w:pPr>
              <w:jc w:val="center"/>
              <w:rPr>
                <w:noProof/>
              </w:rPr>
            </w:pPr>
            <w:r>
              <w:rPr>
                <w:rFonts w:eastAsia="標楷體"/>
              </w:rPr>
              <w:t>Fri.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485DA" w14:textId="66CA24FE" w:rsidR="009F7206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Sat.</w:t>
            </w:r>
          </w:p>
        </w:tc>
      </w:tr>
      <w:tr w:rsidR="009F7206" w:rsidRPr="007D4905" w14:paraId="48B3A631" w14:textId="258FB8E4" w:rsidTr="00243FDD">
        <w:trPr>
          <w:cantSplit/>
          <w:trHeight w:hRule="exact" w:val="851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ACB5883" w14:textId="77777777" w:rsidR="009F7206" w:rsidRPr="007D4905" w:rsidRDefault="009F7206" w:rsidP="009F720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08:10</w:t>
            </w:r>
          </w:p>
          <w:p w14:paraId="260F5D41" w14:textId="77777777" w:rsidR="009F7206" w:rsidRPr="007D4905" w:rsidRDefault="009F7206" w:rsidP="009F7206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36793AEA" w14:textId="77777777" w:rsidR="009F7206" w:rsidRPr="007D4905" w:rsidRDefault="009F7206" w:rsidP="009F7206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7D4905">
                <w:rPr>
                  <w:rFonts w:eastAsia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D5F49A" w14:textId="60B24301" w:rsidR="009F7206" w:rsidRPr="009F7206" w:rsidRDefault="00B471CF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215B0BB" w14:textId="1A443DF2" w:rsidR="009F7206" w:rsidRPr="009F7206" w:rsidRDefault="00B471CF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529C848" w14:textId="3097E58E" w:rsidR="009F7206" w:rsidRPr="009F7206" w:rsidRDefault="00B471CF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F53D89" w14:textId="6E167AF7" w:rsidR="009F7206" w:rsidRPr="00B471CF" w:rsidRDefault="00B471CF" w:rsidP="00B471CF">
            <w:pPr>
              <w:pStyle w:val="Defaul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Corporation law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41468045" w14:textId="74B3EAD7" w:rsidR="009F7206" w:rsidRPr="009F7206" w:rsidRDefault="00B471CF" w:rsidP="008A00B1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Lesson Preparation Time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</w:tcPr>
          <w:p w14:paraId="15B4BB41" w14:textId="77777777" w:rsidR="009F7206" w:rsidRPr="009F7206" w:rsidRDefault="009F7206" w:rsidP="008A00B1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3A50902C" w14:textId="518062F9" w:rsidTr="00286E85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FB7873" w14:textId="4CC64AEE" w:rsidR="00B471CF" w:rsidRPr="007D4905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94AB" w14:textId="4E21871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2322" w14:textId="1DBCC831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CA8D" w14:textId="6FCBF3DF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5FFC" w14:textId="73702A3F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1B71" w14:textId="3BB95E86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14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</w:tcPr>
          <w:p w14:paraId="4561CF0C" w14:textId="777777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4A0779E8" w14:textId="5450E6C2" w:rsidTr="00CE38E8">
        <w:trPr>
          <w:cantSplit/>
          <w:trHeight w:hRule="exact" w:val="966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FB7C4D2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09:10</w:t>
            </w:r>
          </w:p>
          <w:p w14:paraId="08068828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7DA20E2A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10:00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D0664D5" w14:textId="4285CA1C" w:rsidR="00B471CF" w:rsidRPr="00243FDD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17"/>
                <w:szCs w:val="17"/>
              </w:rPr>
            </w:pPr>
            <w:r w:rsidRPr="00B471CF">
              <w:rPr>
                <w:rFonts w:eastAsia="標楷體"/>
                <w:sz w:val="17"/>
                <w:szCs w:val="17"/>
              </w:rPr>
              <w:t>Institutional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95717B9" w14:textId="1E0BB475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D35CD9A" w14:textId="0C63668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Institutional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41D6C08" w14:textId="5873A2FC" w:rsidR="00B471CF" w:rsidRPr="00B471CF" w:rsidRDefault="00B471CF" w:rsidP="00B471CF">
            <w:pPr>
              <w:pStyle w:val="Defaul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Corporation law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37C635B7" w14:textId="4C67772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3EB193CB" w14:textId="2631A90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11A6FC1A" w14:textId="3D7F9B21" w:rsidTr="00B40A54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DC9D9D" w14:textId="491C9402" w:rsidR="00B471CF" w:rsidRPr="007D4905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74BD3" w14:textId="2684F57C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A502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DBE8" w14:textId="39827B50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2FAB" w14:textId="55808B7A" w:rsidR="00B471CF" w:rsidRPr="008A00B1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B471CF">
              <w:rPr>
                <w:rFonts w:eastAsia="標楷體"/>
                <w:sz w:val="16"/>
                <w:szCs w:val="16"/>
              </w:rPr>
              <w:t>A502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9F28B8A" w14:textId="49CB915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M414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FED80" w14:textId="6DBF4793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36F064C" w14:textId="777777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39CA4BE1" w14:textId="35516C20" w:rsidTr="00243FDD">
        <w:trPr>
          <w:cantSplit/>
          <w:trHeight w:hRule="exact" w:val="985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E22388D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10:10</w:t>
            </w:r>
          </w:p>
          <w:p w14:paraId="11E06187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680A2586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11:00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84E6955" w14:textId="48DA31FC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Institutional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32BD20C" w14:textId="3BB1540E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25ECFA" w14:textId="3C0B8926" w:rsidR="00B471CF" w:rsidRPr="009F7206" w:rsidRDefault="00B471CF" w:rsidP="00B471CF">
            <w:pPr>
              <w:spacing w:line="240" w:lineRule="exact"/>
              <w:ind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Institutional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1010BC3" w14:textId="5C50E964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602D029E" w14:textId="09856B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0FADCB4A" w14:textId="5A2EDC5E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7621AF61" w14:textId="195C8A2F" w:rsidTr="000B4BB5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CDC078" w14:textId="41683E96" w:rsidR="00B471CF" w:rsidRPr="007D4905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D8B3F" w14:textId="6ED0625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A502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A695" w14:textId="02E3A808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92E5" w14:textId="0ACAF71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A502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2B24344" w14:textId="6F2A905F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B6D01" w14:textId="7981DED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E2DFEAD" w14:textId="777777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27906C67" w14:textId="158FDEE9" w:rsidTr="00243FDD">
        <w:trPr>
          <w:cantSplit/>
          <w:trHeight w:hRule="exact" w:val="987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5520B5C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11:10</w:t>
            </w:r>
          </w:p>
          <w:p w14:paraId="378A8A49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58E7DF65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12:00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2720D77" w14:textId="6C980CA1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Institutional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C7B7E05" w14:textId="7E1582C0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9E8652" w14:textId="2CBBC53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Institutional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493BF0B" w14:textId="13248C7E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1314FF3C" w14:textId="3D0896A0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4B673CA1" w14:textId="52C8E60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65803263" w14:textId="528DB7DE" w:rsidTr="00B908BC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</w:tcPr>
          <w:p w14:paraId="6A9B6975" w14:textId="091E076A" w:rsidR="00B471CF" w:rsidRPr="007D4905" w:rsidRDefault="00B471CF" w:rsidP="00B471CF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96A0" w14:textId="1203DFB5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A502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7242" w14:textId="5AAAD1C3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2AAB" w14:textId="37A4457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A502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A1189B0" w14:textId="0493434E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BD4D1" w14:textId="547C54F1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14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21D38F26" w14:textId="777777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359A3BF0" w14:textId="09063270" w:rsidTr="00AC6BD2">
        <w:trPr>
          <w:cantSplit/>
          <w:trHeight w:hRule="exact" w:val="284"/>
        </w:trPr>
        <w:tc>
          <w:tcPr>
            <w:tcW w:w="1243" w:type="dxa"/>
            <w:tcBorders>
              <w:left w:val="single" w:sz="12" w:space="0" w:color="auto"/>
            </w:tcBorders>
          </w:tcPr>
          <w:p w14:paraId="2097441C" w14:textId="77777777" w:rsidR="00B471CF" w:rsidRPr="004C0E9F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9DF5A" w14:textId="4C2773EE" w:rsidR="00B471CF" w:rsidRPr="007D4905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4C0E9F">
              <w:rPr>
                <w:rFonts w:eastAsia="標楷體"/>
              </w:rPr>
              <w:t>Break time</w:t>
            </w:r>
          </w:p>
        </w:tc>
      </w:tr>
      <w:tr w:rsidR="00B471CF" w:rsidRPr="007D4905" w14:paraId="2B050455" w14:textId="661CA70F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8FA4186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13:10</w:t>
            </w:r>
          </w:p>
          <w:p w14:paraId="33B0B2A2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1CC1BB8F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14:00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F451419" w14:textId="35E3CC1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20D0EF" w14:textId="7C2D0175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FC301A" w14:textId="560B5FF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CE0FAB" w14:textId="683D1D73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3BCBC4" w14:textId="007E4A8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441CFD3" w14:textId="4912BA56" w:rsidR="00B471CF" w:rsidRPr="00243FDD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71CF" w:rsidRPr="007D4905" w14:paraId="4F0F8A11" w14:textId="1BCEC8A4" w:rsidTr="00243FDD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83FA75" w14:textId="77777777" w:rsidR="00B471CF" w:rsidRPr="007D4905" w:rsidRDefault="00B471CF" w:rsidP="00B471CF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42C4295" w14:textId="541369F3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1030D25" w14:textId="43E9AE2E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D1C1511" w14:textId="1323B9C9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960F1BD" w14:textId="2ADCE5F9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7269ADA" w14:textId="5D01E9BF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66F40023" w14:textId="2E5DBBFF" w:rsidR="00B471CF" w:rsidRPr="00243FDD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471CF" w:rsidRPr="007D4905" w14:paraId="5ED716B7" w14:textId="39B62046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2308518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14:10</w:t>
            </w:r>
          </w:p>
          <w:p w14:paraId="3A6EB82B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449C2A47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15:00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60ECBC5" w14:textId="4BCFDB6A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0AC2692" w14:textId="53BD7199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7509F5C" w14:textId="653C1E26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AFE4AB1" w14:textId="130D795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884199A" w14:textId="5B1201D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1B00E3F1" w14:textId="0AE74616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15D9F3D0" w14:textId="0C35451C" w:rsidTr="00243FDD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F484A" w14:textId="77777777" w:rsidR="00B471CF" w:rsidRPr="007D4905" w:rsidRDefault="00B471CF" w:rsidP="00B471CF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FD5289C" w14:textId="4C7A08E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F83A789" w14:textId="72D31645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8BF1BD3" w14:textId="44358C3C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9B1418" w14:textId="1E1C0BFF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5E972A" w14:textId="31D83AD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72A8EB41" w14:textId="02988FF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75A33AEA" w14:textId="555623A2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56B25F6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15:10</w:t>
            </w:r>
          </w:p>
          <w:p w14:paraId="5A9C3F6F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373A62D6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16:00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5EE7997" w14:textId="310C567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BB8B7E" w14:textId="3CF560F5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E3415C" w14:textId="4A55226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4F1F11" w14:textId="17CBACD0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067B54E" w14:textId="4A1835EA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4A1E3FA" w14:textId="4F820BC0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71CF" w:rsidRPr="007D4905" w14:paraId="466B5395" w14:textId="31B3DDC4" w:rsidTr="00243FDD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80B16" w14:textId="77777777" w:rsidR="00B471CF" w:rsidRPr="007D4905" w:rsidRDefault="00B471CF" w:rsidP="00B471CF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F6E0A02" w14:textId="028F29E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B82BF59" w14:textId="2352AAE2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1F3A441" w14:textId="1A9D993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AF1333E" w14:textId="6C557B3A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247C55C" w14:textId="2C0987FE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5C4F69EA" w14:textId="507ED04A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4624F498" w14:textId="6D9F1B4F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E724A08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16:10</w:t>
            </w:r>
          </w:p>
          <w:p w14:paraId="218ED2A6" w14:textId="77777777" w:rsidR="00B471CF" w:rsidRPr="007D4905" w:rsidRDefault="00B471CF" w:rsidP="00B471C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D4905">
              <w:rPr>
                <w:rFonts w:eastAsia="標楷體"/>
                <w:sz w:val="20"/>
                <w:szCs w:val="20"/>
              </w:rPr>
              <w:t>｜</w:t>
            </w:r>
            <w:proofErr w:type="gramEnd"/>
          </w:p>
          <w:p w14:paraId="7F33F78D" w14:textId="77777777" w:rsidR="00B471CF" w:rsidRPr="007D4905" w:rsidRDefault="00B471CF" w:rsidP="00B471CF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7D4905">
                <w:rPr>
                  <w:rFonts w:eastAsia="標楷體"/>
                  <w:sz w:val="20"/>
                  <w:szCs w:val="20"/>
                </w:rPr>
                <w:t>17:00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ACE6D8" w14:textId="3074ADDA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20A172" w14:textId="22C0E3C5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1DE55FF" w14:textId="7E7C5759" w:rsidR="00B471CF" w:rsidRPr="00AC7EA8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B471CF">
              <w:rPr>
                <w:rFonts w:eastAsia="標楷體"/>
                <w:sz w:val="18"/>
                <w:szCs w:val="18"/>
              </w:rPr>
              <w:t>Department Meeting Time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99611B1" w14:textId="56191D5D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Office Hours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31AF76" w14:textId="5B6E4D6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Research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</w:tcPr>
          <w:p w14:paraId="0BE795B8" w14:textId="777777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471CF" w:rsidRPr="007D4905" w14:paraId="5811B464" w14:textId="4E677C99" w:rsidTr="00243FDD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C843F0" w14:textId="77777777" w:rsidR="00B471CF" w:rsidRPr="007D4905" w:rsidRDefault="00B471CF" w:rsidP="00B471CF">
            <w:pPr>
              <w:spacing w:line="240" w:lineRule="exact"/>
              <w:ind w:left="113" w:right="113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E30410" w14:textId="01D7E446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>M614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FA44A" w14:textId="74D02D8B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E99DB" w14:textId="4C4F366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B471CF">
              <w:rPr>
                <w:rFonts w:eastAsia="標楷體"/>
                <w:sz w:val="20"/>
                <w:szCs w:val="20"/>
              </w:rPr>
              <w:t xml:space="preserve">M614 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11A69" w14:textId="2E202BBA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M402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AEFC4B" w14:textId="377667BF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7323E1BB" w14:textId="77777777" w:rsidR="00B471CF" w:rsidRPr="009F7206" w:rsidRDefault="00B471CF" w:rsidP="00B471CF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DF4C464" w14:textId="77777777" w:rsidR="00824670" w:rsidRDefault="00A70C16" w:rsidP="00FC01CB">
      <w:pPr>
        <w:tabs>
          <w:tab w:val="left" w:pos="2127"/>
        </w:tabs>
        <w:rPr>
          <w:sz w:val="2"/>
          <w:szCs w:val="2"/>
        </w:rPr>
      </w:pPr>
      <w:r>
        <w:rPr>
          <w:rFonts w:ascii="標楷體" w:eastAsia="標楷體" w:hAnsi="標楷體"/>
          <w:noProof/>
        </w:rPr>
        <w:pict w14:anchorId="6A464E4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107" type="#_x0000_t202" style="position:absolute;margin-left:452.15pt;margin-top:-3.6pt;width:56.45pt;height:24.9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" strokecolor="#c0504d" strokeweight="2pt">
            <v:textbox style="mso-next-textbox:#文字方塊 1">
              <w:txbxContent>
                <w:p w14:paraId="4129D367" w14:textId="77777777" w:rsidR="00FC01CB" w:rsidRPr="008F2956" w:rsidRDefault="00FC01CB" w:rsidP="00A21321">
                  <w:pPr>
                    <w:spacing w:line="100" w:lineRule="exac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文件編號：PE-C0</w:t>
                  </w:r>
                  <w:r w:rsidR="00A21321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7</w:t>
                  </w:r>
                </w:p>
                <w:p w14:paraId="7C9FDD4C" w14:textId="77777777" w:rsidR="00FC01CB" w:rsidRPr="008F2956" w:rsidRDefault="00FC01CB" w:rsidP="00A21321">
                  <w:pPr>
                    <w:spacing w:line="100" w:lineRule="exac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機密等級：普通</w:t>
                  </w:r>
                </w:p>
                <w:p w14:paraId="1BF9A65F" w14:textId="77777777" w:rsidR="00FC01CB" w:rsidRPr="008F2956" w:rsidRDefault="00FC01CB" w:rsidP="00A21321">
                  <w:pPr>
                    <w:spacing w:line="100" w:lineRule="exact"/>
                    <w:ind w:rightChars="-71" w:right="-170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8F2956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版本：1</w:t>
                  </w:r>
                </w:p>
              </w:txbxContent>
            </v:textbox>
          </v:shape>
        </w:pict>
      </w:r>
    </w:p>
    <w:p w14:paraId="121F079F" w14:textId="77777777" w:rsidR="00FC01CB" w:rsidRDefault="00FC01CB" w:rsidP="00FC01CB">
      <w:pPr>
        <w:tabs>
          <w:tab w:val="left" w:pos="2127"/>
        </w:tabs>
        <w:rPr>
          <w:sz w:val="2"/>
          <w:szCs w:val="2"/>
        </w:rPr>
      </w:pPr>
    </w:p>
    <w:p w14:paraId="73B940DB" w14:textId="77777777" w:rsidR="00AA6C75" w:rsidRPr="003B5E67" w:rsidRDefault="00AA6C75" w:rsidP="00AA6C75">
      <w:pPr>
        <w:tabs>
          <w:tab w:val="left" w:pos="5529"/>
        </w:tabs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>
        <w:rPr>
          <w:rFonts w:ascii="標楷體" w:eastAsia="標楷體" w:hAnsi="標楷體" w:hint="eastAsia"/>
        </w:rPr>
        <w:t xml:space="preserve">　　　　　　　　　　　　　　　　院長簽章：</w:t>
      </w:r>
    </w:p>
    <w:p w14:paraId="4270375A" w14:textId="77777777" w:rsidR="00FC01CB" w:rsidRPr="00AA6C75" w:rsidRDefault="00FC01CB">
      <w:pPr>
        <w:tabs>
          <w:tab w:val="left" w:pos="5529"/>
        </w:tabs>
        <w:rPr>
          <w:rFonts w:ascii="標楷體" w:eastAsia="標楷體" w:hAnsi="標楷體"/>
        </w:rPr>
      </w:pPr>
    </w:p>
    <w:sectPr w:rsidR="00FC01CB" w:rsidRPr="00AA6C75" w:rsidSect="00824670">
      <w:pgSz w:w="11906" w:h="16838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38108" w14:textId="77777777" w:rsidR="00A70C16" w:rsidRDefault="00A70C16" w:rsidP="00FC01CB">
      <w:r>
        <w:separator/>
      </w:r>
    </w:p>
  </w:endnote>
  <w:endnote w:type="continuationSeparator" w:id="0">
    <w:p w14:paraId="285B2288" w14:textId="77777777" w:rsidR="00A70C16" w:rsidRDefault="00A70C16" w:rsidP="00FC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B48D" w14:textId="77777777" w:rsidR="00A70C16" w:rsidRDefault="00A70C16" w:rsidP="00FC01CB">
      <w:r>
        <w:separator/>
      </w:r>
    </w:p>
  </w:footnote>
  <w:footnote w:type="continuationSeparator" w:id="0">
    <w:p w14:paraId="7BF55E3B" w14:textId="77777777" w:rsidR="00A70C16" w:rsidRDefault="00A70C16" w:rsidP="00FC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C2B"/>
    <w:rsid w:val="00014E5E"/>
    <w:rsid w:val="000261E3"/>
    <w:rsid w:val="000512BF"/>
    <w:rsid w:val="00056CBD"/>
    <w:rsid w:val="00095794"/>
    <w:rsid w:val="000A4470"/>
    <w:rsid w:val="000D71EA"/>
    <w:rsid w:val="001909FC"/>
    <w:rsid w:val="001E7EA5"/>
    <w:rsid w:val="0022053F"/>
    <w:rsid w:val="00243FDD"/>
    <w:rsid w:val="00276507"/>
    <w:rsid w:val="003964AC"/>
    <w:rsid w:val="00396C93"/>
    <w:rsid w:val="003B5E67"/>
    <w:rsid w:val="003B6722"/>
    <w:rsid w:val="003D23D6"/>
    <w:rsid w:val="00483D76"/>
    <w:rsid w:val="0048578B"/>
    <w:rsid w:val="0049636D"/>
    <w:rsid w:val="004C0E9F"/>
    <w:rsid w:val="00507980"/>
    <w:rsid w:val="00532104"/>
    <w:rsid w:val="005A7331"/>
    <w:rsid w:val="005B4BE2"/>
    <w:rsid w:val="00611670"/>
    <w:rsid w:val="00641191"/>
    <w:rsid w:val="006C7150"/>
    <w:rsid w:val="007404B2"/>
    <w:rsid w:val="00767CAA"/>
    <w:rsid w:val="007A4491"/>
    <w:rsid w:val="007D4905"/>
    <w:rsid w:val="007E4C08"/>
    <w:rsid w:val="008012F5"/>
    <w:rsid w:val="00813EC1"/>
    <w:rsid w:val="00824670"/>
    <w:rsid w:val="008A00B1"/>
    <w:rsid w:val="008B0C11"/>
    <w:rsid w:val="008F3C38"/>
    <w:rsid w:val="00932C0D"/>
    <w:rsid w:val="00935BBF"/>
    <w:rsid w:val="009F7206"/>
    <w:rsid w:val="00A16E59"/>
    <w:rsid w:val="00A21321"/>
    <w:rsid w:val="00A23289"/>
    <w:rsid w:val="00A70C16"/>
    <w:rsid w:val="00AA6C75"/>
    <w:rsid w:val="00AB5BF9"/>
    <w:rsid w:val="00AC6BD2"/>
    <w:rsid w:val="00AC7EA8"/>
    <w:rsid w:val="00AD0561"/>
    <w:rsid w:val="00B471CF"/>
    <w:rsid w:val="00B574CC"/>
    <w:rsid w:val="00B575A2"/>
    <w:rsid w:val="00BE3C2B"/>
    <w:rsid w:val="00C52D04"/>
    <w:rsid w:val="00C742DA"/>
    <w:rsid w:val="00CE222B"/>
    <w:rsid w:val="00D823B3"/>
    <w:rsid w:val="00D949EF"/>
    <w:rsid w:val="00DD46F5"/>
    <w:rsid w:val="00E12E3A"/>
    <w:rsid w:val="00E20016"/>
    <w:rsid w:val="00E9506A"/>
    <w:rsid w:val="00E95FD9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3B215DEC"/>
  <w15:chartTrackingRefBased/>
  <w15:docId w15:val="{13132FD2-A5E0-46FC-A160-072452B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01CB"/>
    <w:rPr>
      <w:kern w:val="2"/>
    </w:rPr>
  </w:style>
  <w:style w:type="paragraph" w:styleId="a7">
    <w:name w:val="footer"/>
    <w:basedOn w:val="a"/>
    <w:link w:val="a8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01CB"/>
    <w:rPr>
      <w:kern w:val="2"/>
    </w:rPr>
  </w:style>
  <w:style w:type="paragraph" w:customStyle="1" w:styleId="Standard">
    <w:name w:val="Standard"/>
    <w:rsid w:val="007404B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Default">
    <w:name w:val="Default"/>
    <w:rsid w:val="00B471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財經法律學系</cp:lastModifiedBy>
  <cp:revision>8</cp:revision>
  <cp:lastPrinted>2013-05-01T09:37:00Z</cp:lastPrinted>
  <dcterms:created xsi:type="dcterms:W3CDTF">2024-01-12T07:10:00Z</dcterms:created>
  <dcterms:modified xsi:type="dcterms:W3CDTF">2024-09-25T03:06:00Z</dcterms:modified>
</cp:coreProperties>
</file>